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C5573" w14:textId="77777777" w:rsidR="00695A1F" w:rsidRPr="008079DF" w:rsidRDefault="00695A1F" w:rsidP="008079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9DF">
        <w:rPr>
          <w:rFonts w:ascii="Times New Roman" w:hAnsi="Times New Roman" w:cs="Times New Roman"/>
          <w:b/>
          <w:bCs/>
          <w:sz w:val="28"/>
          <w:szCs w:val="28"/>
        </w:rPr>
        <w:t>Лицензионный договор-оферта на право использования</w:t>
      </w:r>
      <w:r w:rsidR="007800FE" w:rsidRPr="00807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F4036D9" w14:textId="143F254F" w:rsidR="007800FE" w:rsidRPr="008079DF" w:rsidRDefault="00695A1F" w:rsidP="00695A1F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9DF">
        <w:rPr>
          <w:rFonts w:ascii="Times New Roman" w:hAnsi="Times New Roman" w:cs="Times New Roman"/>
          <w:b/>
          <w:bCs/>
          <w:sz w:val="28"/>
          <w:szCs w:val="28"/>
        </w:rPr>
        <w:t>Программного комплекса «Сократ»</w:t>
      </w:r>
    </w:p>
    <w:p w14:paraId="30FF3995" w14:textId="77777777" w:rsidR="00695A1F" w:rsidRPr="008079DF" w:rsidRDefault="00695A1F" w:rsidP="007800FE">
      <w:pPr>
        <w:ind w:firstLine="567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1EB2EB0C" w14:textId="585EE018" w:rsidR="007800FE" w:rsidRPr="008079DF" w:rsidRDefault="007800FE" w:rsidP="007800FE">
      <w:pPr>
        <w:ind w:firstLine="567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F7F64">
        <w:rPr>
          <w:rFonts w:ascii="Times New Roman" w:hAnsi="Times New Roman" w:cs="Times New Roman"/>
          <w:i/>
          <w:iCs/>
          <w:sz w:val="24"/>
          <w:szCs w:val="24"/>
        </w:rPr>
        <w:t xml:space="preserve">в редакции от </w:t>
      </w:r>
      <w:r w:rsidR="006F7F64" w:rsidRPr="006F7F64">
        <w:rPr>
          <w:rFonts w:ascii="Times New Roman" w:hAnsi="Times New Roman" w:cs="Times New Roman"/>
          <w:i/>
          <w:iCs/>
          <w:sz w:val="24"/>
          <w:szCs w:val="24"/>
        </w:rPr>
        <w:t>12.10.2026</w:t>
      </w:r>
      <w:r w:rsidR="00FF56BB" w:rsidRPr="006F7F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F7F64">
        <w:rPr>
          <w:rFonts w:ascii="Times New Roman" w:hAnsi="Times New Roman" w:cs="Times New Roman"/>
          <w:i/>
          <w:iCs/>
          <w:sz w:val="24"/>
          <w:szCs w:val="24"/>
        </w:rPr>
        <w:t>г.</w:t>
      </w:r>
    </w:p>
    <w:p w14:paraId="32B44304" w14:textId="487BC6B2" w:rsidR="007800FE" w:rsidRPr="008079DF" w:rsidRDefault="007800FE" w:rsidP="007800FE">
      <w:pPr>
        <w:ind w:firstLine="567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079DF">
        <w:rPr>
          <w:rFonts w:ascii="Times New Roman" w:hAnsi="Times New Roman" w:cs="Times New Roman"/>
          <w:i/>
          <w:iCs/>
          <w:sz w:val="24"/>
          <w:szCs w:val="24"/>
        </w:rPr>
        <w:t>г. Москва</w:t>
      </w:r>
    </w:p>
    <w:p w14:paraId="595EE044" w14:textId="7A5C332C" w:rsidR="007800FE" w:rsidRPr="008079DF" w:rsidRDefault="006A3358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Лицензионный договор является офертой ООО «Сократ» (ИНН 9717135167, КПП </w:t>
      </w:r>
      <w:r w:rsidR="001C7C52" w:rsidRPr="001C7C52">
        <w:rPr>
          <w:rFonts w:ascii="Times New Roman" w:hAnsi="Times New Roman" w:cs="Times New Roman"/>
          <w:sz w:val="24"/>
          <w:szCs w:val="24"/>
        </w:rPr>
        <w:t>773401001</w:t>
      </w:r>
      <w:r w:rsidRPr="008079DF">
        <w:rPr>
          <w:rFonts w:ascii="Times New Roman" w:hAnsi="Times New Roman" w:cs="Times New Roman"/>
          <w:sz w:val="24"/>
          <w:szCs w:val="24"/>
        </w:rPr>
        <w:t xml:space="preserve">, ОГРН 1237700331032, Юридический адрес: </w:t>
      </w:r>
      <w:r w:rsidR="005B1A59" w:rsidRPr="005B1A59">
        <w:rPr>
          <w:rFonts w:ascii="Times New Roman" w:hAnsi="Times New Roman" w:cs="Times New Roman"/>
          <w:sz w:val="24"/>
          <w:szCs w:val="24"/>
        </w:rPr>
        <w:t xml:space="preserve">123308, город Москва, </w:t>
      </w:r>
      <w:proofErr w:type="spellStart"/>
      <w:r w:rsidR="005B1A59" w:rsidRPr="005B1A59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5B1A59" w:rsidRPr="005B1A59">
        <w:rPr>
          <w:rFonts w:ascii="Times New Roman" w:hAnsi="Times New Roman" w:cs="Times New Roman"/>
          <w:sz w:val="24"/>
          <w:szCs w:val="24"/>
        </w:rPr>
        <w:t xml:space="preserve"> Маршала Жукова, д. 1 стр. 1, </w:t>
      </w:r>
      <w:proofErr w:type="spellStart"/>
      <w:r w:rsidR="005B1A59" w:rsidRPr="005B1A59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5B1A59" w:rsidRPr="005B1A59">
        <w:rPr>
          <w:rFonts w:ascii="Times New Roman" w:hAnsi="Times New Roman" w:cs="Times New Roman"/>
          <w:sz w:val="24"/>
          <w:szCs w:val="24"/>
        </w:rPr>
        <w:t>. 85/1</w:t>
      </w:r>
      <w:r w:rsidRPr="008079DF">
        <w:rPr>
          <w:rFonts w:ascii="Times New Roman" w:hAnsi="Times New Roman" w:cs="Times New Roman"/>
          <w:sz w:val="24"/>
          <w:szCs w:val="24"/>
        </w:rPr>
        <w:t>), именуемого в дальнейшем Лицензиар,</w:t>
      </w:r>
      <w:r w:rsidR="005B1A59">
        <w:rPr>
          <w:rFonts w:ascii="Times New Roman" w:hAnsi="Times New Roman" w:cs="Times New Roman"/>
          <w:sz w:val="24"/>
          <w:szCs w:val="24"/>
        </w:rPr>
        <w:t xml:space="preserve"> </w:t>
      </w:r>
      <w:r w:rsidRPr="008079DF">
        <w:rPr>
          <w:rFonts w:ascii="Times New Roman" w:hAnsi="Times New Roman" w:cs="Times New Roman"/>
          <w:sz w:val="24"/>
          <w:szCs w:val="24"/>
        </w:rPr>
        <w:t>юридическому</w:t>
      </w:r>
      <w:r w:rsidR="005B1A59">
        <w:rPr>
          <w:rFonts w:ascii="Times New Roman" w:hAnsi="Times New Roman" w:cs="Times New Roman"/>
          <w:sz w:val="24"/>
          <w:szCs w:val="24"/>
        </w:rPr>
        <w:t xml:space="preserve"> лицу</w:t>
      </w:r>
      <w:r w:rsidRPr="008079DF">
        <w:rPr>
          <w:rFonts w:ascii="Times New Roman" w:hAnsi="Times New Roman" w:cs="Times New Roman"/>
          <w:sz w:val="24"/>
          <w:szCs w:val="24"/>
        </w:rPr>
        <w:t>, индивидуальному предпринимателю,</w:t>
      </w:r>
      <w:r w:rsidR="005B1A59">
        <w:rPr>
          <w:rFonts w:ascii="Times New Roman" w:hAnsi="Times New Roman" w:cs="Times New Roman"/>
          <w:sz w:val="24"/>
          <w:szCs w:val="24"/>
        </w:rPr>
        <w:t xml:space="preserve"> самозанятому,</w:t>
      </w:r>
      <w:r w:rsidRPr="008079DF">
        <w:rPr>
          <w:rFonts w:ascii="Times New Roman" w:hAnsi="Times New Roman" w:cs="Times New Roman"/>
          <w:sz w:val="24"/>
          <w:szCs w:val="24"/>
        </w:rPr>
        <w:t xml:space="preserve"> именуемому в дальнейшем Лицензиат. Лицензионный договор признается заключенным с момента его акцепта Лицензиатом. Под акцептом в целях Лицензионного договора понимается факт оплаты вознаграждения по Лицензионному договору.</w:t>
      </w:r>
    </w:p>
    <w:p w14:paraId="27CE7928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1.ТЕРМИНЫ И ОПРЕДЕЛЕНИЯ</w:t>
      </w:r>
    </w:p>
    <w:p w14:paraId="370AAEF3" w14:textId="6B0774F6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1.1. Лицензионный договор признается заключенным с момента его акцепта Лицензиатом. Под акцептом Оферты о заключении лицензионного договора понимается полное и безоговорочное принятие Клиентом условий Оферты, путем совершения следующих действий: оплаты вознаграждения за право использования Программным комплексом «Сократ».</w:t>
      </w:r>
    </w:p>
    <w:p w14:paraId="2FE67BB1" w14:textId="63563035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1.2. Программный комплекс «Сократ» (далее - Сократ) – результат интеллектуальной деятельности, программа для ЭВМ, работающая по методу 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SaaS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, предназначенная для получения систематизированной информации, доступ к которой осуществляется через телекоммуникационную сеть общего пользования </w:t>
      </w:r>
      <w:r w:rsidR="00E6701C" w:rsidRPr="008079DF">
        <w:rPr>
          <w:rFonts w:ascii="Times New Roman" w:hAnsi="Times New Roman" w:cs="Times New Roman"/>
          <w:sz w:val="24"/>
          <w:szCs w:val="24"/>
        </w:rPr>
        <w:t>–</w:t>
      </w:r>
      <w:r w:rsidRPr="008079DF">
        <w:rPr>
          <w:rFonts w:ascii="Times New Roman" w:hAnsi="Times New Roman" w:cs="Times New Roman"/>
          <w:sz w:val="24"/>
          <w:szCs w:val="24"/>
        </w:rPr>
        <w:t xml:space="preserve"> Интернет</w:t>
      </w:r>
      <w:r w:rsidR="00E6701C" w:rsidRPr="008079D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6F7F64">
        <w:rPr>
          <w:rFonts w:ascii="Times New Roman" w:hAnsi="Times New Roman" w:cs="Times New Roman"/>
          <w:sz w:val="24"/>
          <w:szCs w:val="24"/>
        </w:rPr>
        <w:t xml:space="preserve">: </w:t>
      </w:r>
      <w:r w:rsidR="006F7F64" w:rsidRPr="006F7F64">
        <w:rPr>
          <w:rFonts w:ascii="Times New Roman" w:hAnsi="Times New Roman" w:cs="Times New Roman"/>
          <w:sz w:val="24"/>
          <w:szCs w:val="24"/>
        </w:rPr>
        <w:t xml:space="preserve">https:// </w:t>
      </w:r>
      <w:proofErr w:type="spellStart"/>
      <w:proofErr w:type="gramStart"/>
      <w:r w:rsidR="006F7F64" w:rsidRPr="006F7F64">
        <w:rPr>
          <w:rFonts w:ascii="Times New Roman" w:hAnsi="Times New Roman" w:cs="Times New Roman"/>
          <w:sz w:val="24"/>
          <w:szCs w:val="24"/>
        </w:rPr>
        <w:t>socrat.group</w:t>
      </w:r>
      <w:proofErr w:type="spellEnd"/>
      <w:proofErr w:type="gramEnd"/>
      <w:r w:rsidR="006F7F64" w:rsidRPr="006F7F64">
        <w:rPr>
          <w:rFonts w:ascii="Times New Roman" w:hAnsi="Times New Roman" w:cs="Times New Roman"/>
          <w:sz w:val="24"/>
          <w:szCs w:val="24"/>
        </w:rPr>
        <w:t>/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3823FFDB" w14:textId="4443FEBB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1.3. «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SaaS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» – расшифровывается как 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software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service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 – программное обеспечение как услуга, </w:t>
      </w:r>
      <w:proofErr w:type="gramStart"/>
      <w:r w:rsidRPr="008079DF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Pr="008079DF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software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9DF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8079DF">
        <w:rPr>
          <w:rFonts w:ascii="Times New Roman" w:hAnsi="Times New Roman" w:cs="Times New Roman"/>
          <w:sz w:val="24"/>
          <w:szCs w:val="24"/>
        </w:rPr>
        <w:t xml:space="preserve"> – программное обеспечение по требованию, что не предполагает возможности скачивания ее и использования в автономном режиме. Право доступа к «Сократ» предоставляется Лицензиату круглосуточно на все время действия лицензии.</w:t>
      </w:r>
    </w:p>
    <w:p w14:paraId="581B4422" w14:textId="41CB08AD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1.4. Неисключительные права использования «Сократ» предоставляются Лицензиату с момента направления последнему по</w:t>
      </w:r>
      <w:r w:rsidR="00414A9D" w:rsidRPr="008079DF">
        <w:rPr>
          <w:rFonts w:ascii="Times New Roman" w:hAnsi="Times New Roman" w:cs="Times New Roman"/>
          <w:sz w:val="24"/>
          <w:szCs w:val="24"/>
        </w:rPr>
        <w:t xml:space="preserve"> указанной Лицензиатом</w:t>
      </w:r>
      <w:r w:rsidRPr="008079DF">
        <w:rPr>
          <w:rFonts w:ascii="Times New Roman" w:hAnsi="Times New Roman" w:cs="Times New Roman"/>
          <w:sz w:val="24"/>
          <w:szCs w:val="24"/>
        </w:rPr>
        <w:t xml:space="preserve"> электронной почте уникальн</w:t>
      </w:r>
      <w:r w:rsidR="00414A9D" w:rsidRPr="008079DF">
        <w:rPr>
          <w:rFonts w:ascii="Times New Roman" w:hAnsi="Times New Roman" w:cs="Times New Roman"/>
          <w:sz w:val="24"/>
          <w:szCs w:val="24"/>
        </w:rPr>
        <w:t>ых</w:t>
      </w:r>
      <w:r w:rsidRPr="008079DF">
        <w:rPr>
          <w:rFonts w:ascii="Times New Roman" w:hAnsi="Times New Roman" w:cs="Times New Roman"/>
          <w:sz w:val="24"/>
          <w:szCs w:val="24"/>
        </w:rPr>
        <w:t xml:space="preserve"> </w:t>
      </w:r>
      <w:r w:rsidR="00414A9D" w:rsidRPr="008079DF">
        <w:rPr>
          <w:rFonts w:ascii="Times New Roman" w:hAnsi="Times New Roman" w:cs="Times New Roman"/>
          <w:sz w:val="24"/>
          <w:szCs w:val="24"/>
        </w:rPr>
        <w:t>данных для</w:t>
      </w:r>
      <w:r w:rsidRPr="008079DF">
        <w:rPr>
          <w:rFonts w:ascii="Times New Roman" w:hAnsi="Times New Roman" w:cs="Times New Roman"/>
          <w:sz w:val="24"/>
          <w:szCs w:val="24"/>
        </w:rPr>
        <w:t xml:space="preserve"> доступа в </w:t>
      </w:r>
      <w:r w:rsidR="008079DF" w:rsidRPr="008079DF">
        <w:rPr>
          <w:rFonts w:ascii="Times New Roman" w:hAnsi="Times New Roman" w:cs="Times New Roman"/>
          <w:sz w:val="24"/>
          <w:szCs w:val="24"/>
        </w:rPr>
        <w:t>Л</w:t>
      </w:r>
      <w:r w:rsidRPr="008079DF">
        <w:rPr>
          <w:rFonts w:ascii="Times New Roman" w:hAnsi="Times New Roman" w:cs="Times New Roman"/>
          <w:sz w:val="24"/>
          <w:szCs w:val="24"/>
        </w:rPr>
        <w:t xml:space="preserve">ичный кабинет </w:t>
      </w:r>
      <w:r w:rsidR="00E6701C" w:rsidRPr="008079DF">
        <w:rPr>
          <w:rFonts w:ascii="Times New Roman" w:hAnsi="Times New Roman" w:cs="Times New Roman"/>
          <w:sz w:val="24"/>
          <w:szCs w:val="24"/>
        </w:rPr>
        <w:t>по адресу</w:t>
      </w:r>
      <w:r w:rsidRPr="008079DF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E6701C" w:rsidRPr="008079DF">
          <w:rPr>
            <w:rStyle w:val="aa"/>
            <w:rFonts w:ascii="Times New Roman" w:hAnsi="Times New Roman" w:cs="Times New Roman"/>
            <w:sz w:val="24"/>
            <w:szCs w:val="24"/>
          </w:rPr>
          <w:t>https://</w:t>
        </w:r>
        <w:r w:rsidR="005B1A59" w:rsidRPr="008079D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E6701C" w:rsidRPr="008079DF">
          <w:rPr>
            <w:rStyle w:val="aa"/>
            <w:rFonts w:ascii="Times New Roman" w:hAnsi="Times New Roman" w:cs="Times New Roman"/>
            <w:sz w:val="24"/>
            <w:szCs w:val="24"/>
          </w:rPr>
          <w:t>socrat.group</w:t>
        </w:r>
        <w:proofErr w:type="spellEnd"/>
        <w:r w:rsidR="00E6701C" w:rsidRPr="008079DF">
          <w:rPr>
            <w:rStyle w:val="aa"/>
            <w:rFonts w:ascii="Times New Roman" w:hAnsi="Times New Roman" w:cs="Times New Roman"/>
            <w:sz w:val="24"/>
            <w:szCs w:val="24"/>
          </w:rPr>
          <w:t>/</w:t>
        </w:r>
      </w:hyperlink>
      <w:r w:rsidR="00414A9D" w:rsidRPr="008079DF">
        <w:rPr>
          <w:rFonts w:ascii="Times New Roman" w:hAnsi="Times New Roman" w:cs="Times New Roman"/>
          <w:sz w:val="24"/>
          <w:szCs w:val="24"/>
        </w:rPr>
        <w:t xml:space="preserve"> </w:t>
      </w:r>
      <w:r w:rsidRPr="008079DF">
        <w:rPr>
          <w:rFonts w:ascii="Times New Roman" w:hAnsi="Times New Roman" w:cs="Times New Roman"/>
          <w:sz w:val="24"/>
          <w:szCs w:val="24"/>
        </w:rPr>
        <w:t xml:space="preserve"> на срок, </w:t>
      </w:r>
      <w:r w:rsidR="005B1A59">
        <w:rPr>
          <w:rFonts w:ascii="Times New Roman" w:hAnsi="Times New Roman" w:cs="Times New Roman"/>
          <w:sz w:val="24"/>
          <w:szCs w:val="24"/>
        </w:rPr>
        <w:t>выбранный Лицензиатом в соответствии с Тарифом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  <w:r w:rsidR="00414A9D" w:rsidRPr="008079DF">
        <w:rPr>
          <w:rFonts w:ascii="Times New Roman" w:hAnsi="Times New Roman" w:cs="Times New Roman"/>
          <w:sz w:val="24"/>
          <w:szCs w:val="24"/>
        </w:rPr>
        <w:t xml:space="preserve"> При авторизации может быть использована двухфакторная аутентификация путем направления кода на указанный Лицензиатом номер телефона.</w:t>
      </w:r>
    </w:p>
    <w:p w14:paraId="2911A272" w14:textId="0418BDCB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1.5. Личный кабинет - персонализированный доступ Лицензиата </w:t>
      </w:r>
      <w:r w:rsidR="00414A9D" w:rsidRPr="008079DF">
        <w:rPr>
          <w:rFonts w:ascii="Times New Roman" w:hAnsi="Times New Roman" w:cs="Times New Roman"/>
          <w:sz w:val="24"/>
          <w:szCs w:val="24"/>
        </w:rPr>
        <w:t>к Программному комплексу</w:t>
      </w:r>
      <w:r w:rsidRPr="008079DF">
        <w:rPr>
          <w:rFonts w:ascii="Times New Roman" w:hAnsi="Times New Roman" w:cs="Times New Roman"/>
          <w:sz w:val="24"/>
          <w:szCs w:val="24"/>
        </w:rPr>
        <w:t xml:space="preserve"> «Сократ».</w:t>
      </w:r>
    </w:p>
    <w:p w14:paraId="07A9DF36" w14:textId="3D2C3C0B" w:rsidR="006A3358" w:rsidRPr="008079DF" w:rsidRDefault="006A3358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1.6. Тариф или прайс - документ, отражающий ценовую политику Лицензиара. Действующая редакция Тарифов публикуется на сайте по адресу </w:t>
      </w:r>
      <w:hyperlink r:id="rId5" w:history="1">
        <w:r w:rsidRPr="008079DF">
          <w:rPr>
            <w:rStyle w:val="aa"/>
            <w:rFonts w:ascii="Times New Roman" w:hAnsi="Times New Roman" w:cs="Times New Roman"/>
            <w:sz w:val="24"/>
            <w:szCs w:val="24"/>
          </w:rPr>
          <w:t>https://socrat.group/</w:t>
        </w:r>
      </w:hyperlink>
      <w:r w:rsidRPr="008079DF">
        <w:rPr>
          <w:rFonts w:ascii="Times New Roman" w:hAnsi="Times New Roman" w:cs="Times New Roman"/>
          <w:sz w:val="24"/>
          <w:szCs w:val="24"/>
        </w:rPr>
        <w:t>. Лицензиар имеет право в одностороннем порядке вносить изменения и/или дополнения в Тарифы путем публикации на сайте. В тарифе предусмотрен объем прав на использование «Сократ», включенных в лицензию и определяющих функциональные возможности «Сократ».</w:t>
      </w:r>
    </w:p>
    <w:p w14:paraId="0ED7186C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lastRenderedPageBreak/>
        <w:t>2. ПРЕДМЕТ ДОГОВОРА</w:t>
      </w:r>
    </w:p>
    <w:p w14:paraId="6CD0A340" w14:textId="6A75CF94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2.1. Лицензиар предоставляет Лицензиату за вознаграждение право использования «Сократ» на условиях простой (неисключительной лицензии) в пределах, предусмотренных Офертой и</w:t>
      </w:r>
      <w:r w:rsidR="005B1A59">
        <w:rPr>
          <w:rFonts w:ascii="Times New Roman" w:hAnsi="Times New Roman" w:cs="Times New Roman"/>
          <w:sz w:val="24"/>
          <w:szCs w:val="24"/>
        </w:rPr>
        <w:t>/или</w:t>
      </w:r>
      <w:r w:rsidRPr="008079DF">
        <w:rPr>
          <w:rFonts w:ascii="Times New Roman" w:hAnsi="Times New Roman" w:cs="Times New Roman"/>
          <w:sz w:val="24"/>
          <w:szCs w:val="24"/>
        </w:rPr>
        <w:t xml:space="preserve"> </w:t>
      </w:r>
      <w:r w:rsidR="005B1A59">
        <w:rPr>
          <w:rFonts w:ascii="Times New Roman" w:hAnsi="Times New Roman" w:cs="Times New Roman"/>
          <w:sz w:val="24"/>
          <w:szCs w:val="24"/>
        </w:rPr>
        <w:t>соответствующим Тарифом</w:t>
      </w:r>
      <w:r w:rsidRPr="008079DF">
        <w:rPr>
          <w:rFonts w:ascii="Times New Roman" w:hAnsi="Times New Roman" w:cs="Times New Roman"/>
          <w:sz w:val="24"/>
          <w:szCs w:val="24"/>
        </w:rPr>
        <w:t>), а Лицензиат обязуется принять и оплатить предоставленные права в порядке, установленном Офертой.</w:t>
      </w:r>
    </w:p>
    <w:p w14:paraId="1B13BB0C" w14:textId="74ABA7BD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2.2. Право использования «Сократ» считается предоставленным Лицензиаром после </w:t>
      </w:r>
      <w:r w:rsidR="005B1A59">
        <w:rPr>
          <w:rFonts w:ascii="Times New Roman" w:hAnsi="Times New Roman" w:cs="Times New Roman"/>
          <w:sz w:val="24"/>
          <w:szCs w:val="24"/>
        </w:rPr>
        <w:t>предоставления функционала по соответствующему оплаченному Лицензиатом Тарифу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5EFB8B4E" w14:textId="64078F3F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2.3. «Сократ» предназначена для лиц, осуществляющих предпринимательскую деятельность, и не предназначена для личного (бытового) использования физическими лицами (потребителями), поэтому нормы Закона РФ от 07.02.1992 </w:t>
      </w:r>
      <w:proofErr w:type="gramStart"/>
      <w:r w:rsidRPr="008079DF">
        <w:rPr>
          <w:rFonts w:ascii="Times New Roman" w:hAnsi="Times New Roman" w:cs="Times New Roman"/>
          <w:sz w:val="24"/>
          <w:szCs w:val="24"/>
        </w:rPr>
        <w:t>№ 2300-1</w:t>
      </w:r>
      <w:proofErr w:type="gramEnd"/>
      <w:r w:rsidRPr="008079DF">
        <w:rPr>
          <w:rFonts w:ascii="Times New Roman" w:hAnsi="Times New Roman" w:cs="Times New Roman"/>
          <w:sz w:val="24"/>
          <w:szCs w:val="24"/>
        </w:rPr>
        <w:t xml:space="preserve"> «О защите прав потребителей» не применяются.</w:t>
      </w:r>
    </w:p>
    <w:p w14:paraId="0C79B75C" w14:textId="6036EA24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14:paraId="347BFDBE" w14:textId="51F58844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3.1. Лицензиар обязан:</w:t>
      </w:r>
    </w:p>
    <w:p w14:paraId="13C23A24" w14:textId="77D27FD5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3.1.1. Не разглашать и не передавать третьим лицам логин и пароль, используемые для доступа Лицензиата к Личному кабинету «Сократ».</w:t>
      </w:r>
    </w:p>
    <w:p w14:paraId="1D3D41EF" w14:textId="0FBB70F1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3.1.2. Не разглашать и не передавать третьим лицам данные и результаты их обработки, за исключением случаев, предусмотренных законом.</w:t>
      </w:r>
    </w:p>
    <w:p w14:paraId="521732E8" w14:textId="110F3E8E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3.1.3. Соблюдать конфиденциальность, обеспечивать безопасность получаемых и передаваемых данных в порядке, предусмотренном Законами РФ «Об информации, информационных технологиях и о защите информации», «О персональных данных» и иными нормативными правовыми актами Российской Федерации.</w:t>
      </w:r>
    </w:p>
    <w:p w14:paraId="5F08DA40" w14:textId="10DF78D3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3.1.4. Соблюдать принципы и правила обработки персональных данных, предусмотренные Федеральным законом «О персональных данных» от 27.07.2006 N 152-ФЗ. Осуществлять обработку персональных данных в соответствии с целями, определенными Сторонами в настоящем Договоре. Осуществлять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данных.</w:t>
      </w:r>
    </w:p>
    <w:p w14:paraId="71A9BFA2" w14:textId="5DE56DFB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3.1.5. При наличии технической возможности устранять возможные сбои в работе «Сократ».</w:t>
      </w:r>
    </w:p>
    <w:p w14:paraId="1829A9C2" w14:textId="73B6D03A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3.2. Лицензиар имеет право:</w:t>
      </w:r>
    </w:p>
    <w:p w14:paraId="11622D5A" w14:textId="11311001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3.2.1. Приостанавливать работу «Сократ» для осуществления технических работ. Уведомление о технических работах будет отображаться в Личном кабинете.</w:t>
      </w:r>
    </w:p>
    <w:p w14:paraId="7E72A02C" w14:textId="7F778DDE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3.2.2. Блокировать доступ Лицензиата при нарушении условий лицензионного договора.</w:t>
      </w:r>
    </w:p>
    <w:p w14:paraId="0E77A6F5" w14:textId="3061456B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3.2.3. Лицензиар вправе изменить Оферту в любое время</w:t>
      </w:r>
      <w:r w:rsidR="005B1A59">
        <w:rPr>
          <w:rFonts w:ascii="Times New Roman" w:hAnsi="Times New Roman" w:cs="Times New Roman"/>
          <w:sz w:val="24"/>
          <w:szCs w:val="24"/>
        </w:rPr>
        <w:t xml:space="preserve"> путем размещения новой редакции на </w:t>
      </w:r>
      <w:r w:rsidR="005B1A59" w:rsidRPr="005B1A59">
        <w:rPr>
          <w:rFonts w:ascii="Times New Roman" w:hAnsi="Times New Roman" w:cs="Times New Roman"/>
          <w:sz w:val="24"/>
          <w:szCs w:val="24"/>
        </w:rPr>
        <w:t xml:space="preserve">сайте https:// </w:t>
      </w:r>
      <w:proofErr w:type="spellStart"/>
      <w:proofErr w:type="gramStart"/>
      <w:r w:rsidR="005B1A59" w:rsidRPr="005B1A59">
        <w:rPr>
          <w:rFonts w:ascii="Times New Roman" w:hAnsi="Times New Roman" w:cs="Times New Roman"/>
          <w:sz w:val="24"/>
          <w:szCs w:val="24"/>
        </w:rPr>
        <w:t>socrat.group</w:t>
      </w:r>
      <w:proofErr w:type="spellEnd"/>
      <w:proofErr w:type="gramEnd"/>
      <w:r w:rsidR="005B1A59" w:rsidRPr="005B1A59">
        <w:rPr>
          <w:rFonts w:ascii="Times New Roman" w:hAnsi="Times New Roman" w:cs="Times New Roman"/>
          <w:sz w:val="24"/>
          <w:szCs w:val="24"/>
        </w:rPr>
        <w:t>/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5D5F5794" w14:textId="0363173C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3.2.3.</w:t>
      </w:r>
      <w:r w:rsidR="005B1A59">
        <w:rPr>
          <w:rFonts w:ascii="Times New Roman" w:hAnsi="Times New Roman" w:cs="Times New Roman"/>
          <w:sz w:val="24"/>
          <w:szCs w:val="24"/>
        </w:rPr>
        <w:t>1</w:t>
      </w:r>
      <w:r w:rsidRPr="008079DF">
        <w:rPr>
          <w:rFonts w:ascii="Times New Roman" w:hAnsi="Times New Roman" w:cs="Times New Roman"/>
          <w:sz w:val="24"/>
          <w:szCs w:val="24"/>
        </w:rPr>
        <w:t>. В случае, если Лицензиат не выразит в письменной форме отказ от Оферты на измененных условиях, Оферта считается принятой Лицензиатом с учетом внесенных в нее изменений.</w:t>
      </w:r>
    </w:p>
    <w:p w14:paraId="2DAFAFCB" w14:textId="2F6121C7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lastRenderedPageBreak/>
        <w:t>3.2.3.</w:t>
      </w:r>
      <w:r w:rsidR="00D71F9D">
        <w:rPr>
          <w:rFonts w:ascii="Times New Roman" w:hAnsi="Times New Roman" w:cs="Times New Roman"/>
          <w:sz w:val="24"/>
          <w:szCs w:val="24"/>
        </w:rPr>
        <w:t>2</w:t>
      </w:r>
      <w:r w:rsidRPr="008079DF">
        <w:rPr>
          <w:rFonts w:ascii="Times New Roman" w:hAnsi="Times New Roman" w:cs="Times New Roman"/>
          <w:sz w:val="24"/>
          <w:szCs w:val="24"/>
        </w:rPr>
        <w:t xml:space="preserve">. Отказ от Оферты (отзыв) после оплаты Лицензиатом </w:t>
      </w:r>
      <w:r w:rsidR="00D71F9D">
        <w:rPr>
          <w:rFonts w:ascii="Times New Roman" w:hAnsi="Times New Roman" w:cs="Times New Roman"/>
          <w:sz w:val="24"/>
          <w:szCs w:val="24"/>
        </w:rPr>
        <w:t>вознаграждения по соответствующему Тарифу</w:t>
      </w:r>
      <w:r w:rsidRPr="008079DF">
        <w:rPr>
          <w:rFonts w:ascii="Times New Roman" w:hAnsi="Times New Roman" w:cs="Times New Roman"/>
          <w:sz w:val="24"/>
          <w:szCs w:val="24"/>
        </w:rPr>
        <w:t xml:space="preserve"> на период, </w:t>
      </w:r>
      <w:r w:rsidR="00D71F9D">
        <w:rPr>
          <w:rFonts w:ascii="Times New Roman" w:hAnsi="Times New Roman" w:cs="Times New Roman"/>
          <w:sz w:val="24"/>
          <w:szCs w:val="24"/>
        </w:rPr>
        <w:t>приобретенный Лицензиатом</w:t>
      </w:r>
      <w:r w:rsidRPr="008079DF">
        <w:rPr>
          <w:rFonts w:ascii="Times New Roman" w:hAnsi="Times New Roman" w:cs="Times New Roman"/>
          <w:sz w:val="24"/>
          <w:szCs w:val="24"/>
        </w:rPr>
        <w:t xml:space="preserve"> - не допускается, за исключением случае прямо предусмотренных настоящей Офертой.</w:t>
      </w:r>
    </w:p>
    <w:p w14:paraId="47F7CF38" w14:textId="4939337F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3.3. Лицензиат обязан:</w:t>
      </w:r>
    </w:p>
    <w:p w14:paraId="08D57455" w14:textId="54EBF1B0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3.3.1. Не разглашать и не передавать третьим лицам без согласования с Лицензиаром системные имена и пароли, используемые для доступа к «Сократ».</w:t>
      </w:r>
    </w:p>
    <w:p w14:paraId="7FDCA450" w14:textId="7AA3D010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3.3.2. Не разглашать и не передавать третьим лицам полученные через «Сократ» результаты полученных данных. Не допускается распространение, доведение до всеобщего сведения содержания обработки данных или коммерческое использование иным способом.</w:t>
      </w:r>
    </w:p>
    <w:p w14:paraId="4E987D2F" w14:textId="19810393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3.3.3. Лицензиат самостоятельно и в полном объеме обеспечивает защиту передаваемой и получаемой информации в порядке, предусмотренном Законами РФ «Об информации, информационных технологиях и о защите информации», «О персональных данных» и иными нормативными правовыми актами Российской Федерации. Ответственность за незаконное использование и/или распространение полученной информации несет Лицензиат.</w:t>
      </w:r>
    </w:p>
    <w:p w14:paraId="4B07521C" w14:textId="0E828B1F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3.3.4. Самостоятельно получать согласие субъектов на обработку персональных данных в соответствии с Федеральным законом «О персональных данных» от 27.07.2006 N 152-ФЗ (далее - 152-ФЗ), если такое согласие требуется.</w:t>
      </w:r>
    </w:p>
    <w:p w14:paraId="72E5D46F" w14:textId="7CA61068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3.3.5. Своевременно сообщать Лицензиару о возможных технических проблемах, связанных с работой в Личном кабинете.</w:t>
      </w:r>
    </w:p>
    <w:p w14:paraId="7613A579" w14:textId="59CC5CD6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3.4. Лицензиат имеет право:</w:t>
      </w:r>
    </w:p>
    <w:p w14:paraId="6AC01C99" w14:textId="2BEA52F7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3.4.1. Использовать результаты, полученные в рамках настоящего лицензионного договора по своему усмотрению, но в целях и способами, не приводящими к ущемлению прав и охраняемых законом интересов третьих лиц.</w:t>
      </w:r>
    </w:p>
    <w:p w14:paraId="6756A2E7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4. СТОИМОСТЬ И ПОРЯДОК РАСЧЕТОВ</w:t>
      </w:r>
    </w:p>
    <w:p w14:paraId="01B47580" w14:textId="1053B194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4.1. Стоимость вознаграждения определяется на основании действующих цен Лицензиара, размещенных на сайте </w:t>
      </w:r>
      <w:hyperlink r:id="rId6" w:history="1">
        <w:r w:rsidR="0070304D" w:rsidRPr="008079DF">
          <w:rPr>
            <w:rStyle w:val="aa"/>
            <w:rFonts w:ascii="Times New Roman" w:hAnsi="Times New Roman" w:cs="Times New Roman"/>
            <w:sz w:val="24"/>
            <w:szCs w:val="24"/>
          </w:rPr>
          <w:t>https://socrat.group/</w:t>
        </w:r>
      </w:hyperlink>
      <w:r w:rsidR="0070304D" w:rsidRPr="008079DF">
        <w:rPr>
          <w:rFonts w:ascii="Times New Roman" w:hAnsi="Times New Roman" w:cs="Times New Roman"/>
          <w:sz w:val="24"/>
          <w:szCs w:val="24"/>
        </w:rPr>
        <w:t xml:space="preserve"> </w:t>
      </w:r>
      <w:r w:rsidRPr="008079DF">
        <w:rPr>
          <w:rFonts w:ascii="Times New Roman" w:hAnsi="Times New Roman" w:cs="Times New Roman"/>
          <w:sz w:val="24"/>
          <w:szCs w:val="24"/>
        </w:rPr>
        <w:t xml:space="preserve">и фиксируется Сторонами при </w:t>
      </w:r>
      <w:r w:rsidR="00D71F9D">
        <w:rPr>
          <w:rFonts w:ascii="Times New Roman" w:hAnsi="Times New Roman" w:cs="Times New Roman"/>
          <w:sz w:val="24"/>
          <w:szCs w:val="24"/>
        </w:rPr>
        <w:t xml:space="preserve">оплате вознаграждения на основе выбранного Лицензиатом Тарифа, срока </w:t>
      </w:r>
      <w:proofErr w:type="gramStart"/>
      <w:r w:rsidR="00D71F9D">
        <w:rPr>
          <w:rFonts w:ascii="Times New Roman" w:hAnsi="Times New Roman" w:cs="Times New Roman"/>
          <w:sz w:val="24"/>
          <w:szCs w:val="24"/>
        </w:rPr>
        <w:t>использования</w:t>
      </w:r>
      <w:proofErr w:type="gramEnd"/>
      <w:r w:rsidR="00D71F9D">
        <w:rPr>
          <w:rFonts w:ascii="Times New Roman" w:hAnsi="Times New Roman" w:cs="Times New Roman"/>
          <w:sz w:val="24"/>
          <w:szCs w:val="24"/>
        </w:rPr>
        <w:t xml:space="preserve"> предлагаемого тарифами, а также дополнительными пакетами к Тарифу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0FB6460C" w14:textId="5E73E061" w:rsidR="007800FE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4.</w:t>
      </w:r>
      <w:r w:rsidR="0070304D" w:rsidRPr="008079DF">
        <w:rPr>
          <w:rFonts w:ascii="Times New Roman" w:hAnsi="Times New Roman" w:cs="Times New Roman"/>
          <w:sz w:val="24"/>
          <w:szCs w:val="24"/>
        </w:rPr>
        <w:t>2</w:t>
      </w:r>
      <w:r w:rsidRPr="008079DF">
        <w:rPr>
          <w:rFonts w:ascii="Times New Roman" w:hAnsi="Times New Roman" w:cs="Times New Roman"/>
          <w:sz w:val="24"/>
          <w:szCs w:val="24"/>
        </w:rPr>
        <w:t xml:space="preserve">. Оплата вознаграждения за право использования </w:t>
      </w:r>
      <w:r w:rsidR="0070304D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70304D" w:rsidRPr="008079DF">
        <w:rPr>
          <w:rFonts w:ascii="Times New Roman" w:hAnsi="Times New Roman" w:cs="Times New Roman"/>
          <w:sz w:val="24"/>
          <w:szCs w:val="24"/>
        </w:rPr>
        <w:t>Лицензиа</w:t>
      </w:r>
      <w:r w:rsidR="00D71F9D">
        <w:rPr>
          <w:rFonts w:ascii="Times New Roman" w:hAnsi="Times New Roman" w:cs="Times New Roman"/>
          <w:sz w:val="24"/>
          <w:szCs w:val="24"/>
        </w:rPr>
        <w:t>т</w:t>
      </w:r>
      <w:r w:rsidR="0070304D" w:rsidRPr="008079DF">
        <w:rPr>
          <w:rFonts w:ascii="Times New Roman" w:hAnsi="Times New Roman" w:cs="Times New Roman"/>
          <w:sz w:val="24"/>
          <w:szCs w:val="24"/>
        </w:rPr>
        <w:t>ом</w:t>
      </w:r>
      <w:r w:rsidRPr="008079DF">
        <w:rPr>
          <w:rFonts w:ascii="Times New Roman" w:hAnsi="Times New Roman" w:cs="Times New Roman"/>
          <w:sz w:val="24"/>
          <w:szCs w:val="24"/>
        </w:rPr>
        <w:t xml:space="preserve"> в виде 100%-ной </w:t>
      </w:r>
      <w:r w:rsidR="00D71F9D">
        <w:rPr>
          <w:rFonts w:ascii="Times New Roman" w:hAnsi="Times New Roman" w:cs="Times New Roman"/>
          <w:sz w:val="24"/>
          <w:szCs w:val="24"/>
        </w:rPr>
        <w:t>пред</w:t>
      </w:r>
      <w:r w:rsidRPr="008079DF">
        <w:rPr>
          <w:rFonts w:ascii="Times New Roman" w:hAnsi="Times New Roman" w:cs="Times New Roman"/>
          <w:sz w:val="24"/>
          <w:szCs w:val="24"/>
        </w:rPr>
        <w:t>оплаты.</w:t>
      </w:r>
    </w:p>
    <w:p w14:paraId="36FB9633" w14:textId="5D2B582A" w:rsidR="00D71F9D" w:rsidRPr="008079DF" w:rsidRDefault="00D71F9D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Оплата вознаграждения производится с помощью платежного агента </w:t>
      </w:r>
      <w:r w:rsidRPr="00D71F9D">
        <w:rPr>
          <w:rFonts w:ascii="Times New Roman" w:hAnsi="Times New Roman" w:cs="Times New Roman"/>
          <w:sz w:val="24"/>
          <w:szCs w:val="24"/>
        </w:rPr>
        <w:t xml:space="preserve">ООО НКО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71F9D">
        <w:rPr>
          <w:rFonts w:ascii="Times New Roman" w:hAnsi="Times New Roman" w:cs="Times New Roman"/>
          <w:sz w:val="24"/>
          <w:szCs w:val="24"/>
        </w:rPr>
        <w:t>Юмани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(ИНН </w:t>
      </w:r>
      <w:r w:rsidRPr="00D71F9D">
        <w:rPr>
          <w:rFonts w:ascii="Times New Roman" w:hAnsi="Times New Roman" w:cs="Times New Roman"/>
          <w:sz w:val="24"/>
          <w:szCs w:val="24"/>
        </w:rPr>
        <w:t>7750005725</w:t>
      </w:r>
      <w:r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D71F9D">
        <w:rPr>
          <w:rFonts w:ascii="Times New Roman" w:hAnsi="Times New Roman" w:cs="Times New Roman"/>
          <w:sz w:val="24"/>
          <w:szCs w:val="24"/>
        </w:rPr>
        <w:t>1127711000031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71F9D">
        <w:rPr>
          <w:rFonts w:ascii="Times New Roman" w:hAnsi="Times New Roman" w:cs="Times New Roman"/>
          <w:sz w:val="24"/>
          <w:szCs w:val="24"/>
        </w:rPr>
        <w:t xml:space="preserve">115035, город Москва, Садовническая </w:t>
      </w:r>
      <w:proofErr w:type="spellStart"/>
      <w:r w:rsidRPr="00D71F9D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D71F9D">
        <w:rPr>
          <w:rFonts w:ascii="Times New Roman" w:hAnsi="Times New Roman" w:cs="Times New Roman"/>
          <w:sz w:val="24"/>
          <w:szCs w:val="24"/>
        </w:rPr>
        <w:t>, д. 82 стр. 2</w:t>
      </w:r>
      <w:r>
        <w:rPr>
          <w:rFonts w:ascii="Times New Roman" w:hAnsi="Times New Roman" w:cs="Times New Roman"/>
          <w:sz w:val="24"/>
          <w:szCs w:val="24"/>
        </w:rPr>
        <w:t>), если иное не согласовано Сторонами отдельно.</w:t>
      </w:r>
    </w:p>
    <w:p w14:paraId="5EA9EC1B" w14:textId="405DB748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4.</w:t>
      </w:r>
      <w:r w:rsidR="0070304D" w:rsidRPr="008079DF">
        <w:rPr>
          <w:rFonts w:ascii="Times New Roman" w:hAnsi="Times New Roman" w:cs="Times New Roman"/>
          <w:sz w:val="24"/>
          <w:szCs w:val="24"/>
        </w:rPr>
        <w:t>3</w:t>
      </w:r>
      <w:r w:rsidRPr="008079DF">
        <w:rPr>
          <w:rFonts w:ascii="Times New Roman" w:hAnsi="Times New Roman" w:cs="Times New Roman"/>
          <w:sz w:val="24"/>
          <w:szCs w:val="24"/>
        </w:rPr>
        <w:t xml:space="preserve">. Начало использования Лицензии осуществляется автоматически </w:t>
      </w:r>
      <w:r w:rsidR="00D71F9D">
        <w:rPr>
          <w:rFonts w:ascii="Times New Roman" w:hAnsi="Times New Roman" w:cs="Times New Roman"/>
          <w:sz w:val="24"/>
          <w:szCs w:val="24"/>
        </w:rPr>
        <w:t>после оплаты вознаграждения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37D3B167" w14:textId="39C51299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4.</w:t>
      </w:r>
      <w:r w:rsidR="0070304D" w:rsidRPr="008079DF">
        <w:rPr>
          <w:rFonts w:ascii="Times New Roman" w:hAnsi="Times New Roman" w:cs="Times New Roman"/>
          <w:sz w:val="24"/>
          <w:szCs w:val="24"/>
        </w:rPr>
        <w:t>4</w:t>
      </w:r>
      <w:r w:rsidRPr="008079DF">
        <w:rPr>
          <w:rFonts w:ascii="Times New Roman" w:hAnsi="Times New Roman" w:cs="Times New Roman"/>
          <w:sz w:val="24"/>
          <w:szCs w:val="24"/>
        </w:rPr>
        <w:t>. Лицензиар имеет право в одностороннем порядке изменять цены, путем опубликования их на официальном сайте Лицензиара. Такие изменения вступают в силу на следующий день с даты размещения на официальном сайте Лицензиара.</w:t>
      </w:r>
      <w:r w:rsidR="0070304D" w:rsidRPr="008079DF">
        <w:rPr>
          <w:rFonts w:ascii="Times New Roman" w:hAnsi="Times New Roman" w:cs="Times New Roman"/>
          <w:sz w:val="24"/>
          <w:szCs w:val="24"/>
        </w:rPr>
        <w:t xml:space="preserve"> Стоимость оплаченного Лицензиатом периода не подлежит изменению.</w:t>
      </w:r>
    </w:p>
    <w:p w14:paraId="02AADE82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lastRenderedPageBreak/>
        <w:t>5. ГАРАНТИИ ЛИЦЕНЗИРА. СПОСОБЫ ИСПОЛЬЗОВАНИЯ (ОБЪЕМ ПРЕДОСТАВЛЯЕМЫХ ПРАВ)</w:t>
      </w:r>
    </w:p>
    <w:p w14:paraId="7026C0EB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5.1. Лицензиар гарантирует:</w:t>
      </w:r>
    </w:p>
    <w:p w14:paraId="19C3FCB5" w14:textId="08BB5DD5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• что обладает достаточными правами для заключения и исполнения лицензионного договора;</w:t>
      </w:r>
    </w:p>
    <w:p w14:paraId="0EC26454" w14:textId="4CA2A32F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• круглосуточную доступность сервера Лицензиара, за исключением времени проведения профилактических работ</w:t>
      </w:r>
      <w:r w:rsidR="00C23606">
        <w:rPr>
          <w:rFonts w:ascii="Times New Roman" w:hAnsi="Times New Roman" w:cs="Times New Roman"/>
          <w:sz w:val="24"/>
          <w:szCs w:val="24"/>
        </w:rPr>
        <w:t xml:space="preserve"> и/или возможных сбоев/технических неполадок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528FA34F" w14:textId="4D7B34B0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5.2. Лицензиар уведомляет Лицензиата, что не является владельцем информации, которая может быть получена с использованием </w:t>
      </w:r>
      <w:r w:rsidR="0070304D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6B7901C3" w14:textId="24160380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5.3. Необходимым условием получения доступа к </w:t>
      </w:r>
      <w:r w:rsidR="0070304D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 xml:space="preserve"> является самостоятельное подключение Лицензиата к сети Интернет.</w:t>
      </w:r>
    </w:p>
    <w:p w14:paraId="1C457D8B" w14:textId="165B0DFB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5.4. Право использования </w:t>
      </w:r>
      <w:r w:rsidR="0070304D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 xml:space="preserve"> предоставляется только Лицензиату, без права передачи третьим лицам, исключительно в объеме, установленном лицензионным договором.</w:t>
      </w:r>
    </w:p>
    <w:p w14:paraId="30EDFFF5" w14:textId="650AC58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5.5. Доступ </w:t>
      </w:r>
      <w:r w:rsidR="0070304D" w:rsidRPr="008079DF">
        <w:rPr>
          <w:rFonts w:ascii="Times New Roman" w:hAnsi="Times New Roman" w:cs="Times New Roman"/>
          <w:sz w:val="24"/>
          <w:szCs w:val="24"/>
        </w:rPr>
        <w:t>к «Сократ»</w:t>
      </w:r>
      <w:r w:rsidRPr="008079DF">
        <w:rPr>
          <w:rFonts w:ascii="Times New Roman" w:hAnsi="Times New Roman" w:cs="Times New Roman"/>
          <w:sz w:val="24"/>
          <w:szCs w:val="24"/>
        </w:rPr>
        <w:t xml:space="preserve"> передается Лицензиату «как есть», и Лицензиар не гарантирует, что функциональные возможности </w:t>
      </w:r>
      <w:r w:rsidR="0070304D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 xml:space="preserve"> будут полностью отвечать ожиданиям, потребностям и представлениям Лицензиата и смогут быть применимы для конкретной его цели.</w:t>
      </w:r>
    </w:p>
    <w:p w14:paraId="35813844" w14:textId="231C2042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5.6. Лицензиар предоставляет Лицензиату право использовать </w:t>
      </w:r>
      <w:r w:rsidR="0070304D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14:paraId="19DA278F" w14:textId="1A7CE975" w:rsidR="006A087C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• воспроизведение графической части (рабочего интерфейса) на экране персонального компьютера.</w:t>
      </w:r>
    </w:p>
    <w:p w14:paraId="09B3356A" w14:textId="211508C2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6. ИСКЛЮЧИТЕЛЬНЫЕ ПРАВА</w:t>
      </w:r>
    </w:p>
    <w:p w14:paraId="3B14E90B" w14:textId="4514E51A" w:rsidR="006A3358" w:rsidRPr="008079DF" w:rsidRDefault="006A3358" w:rsidP="006A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6.1. Исключительное право на Программный комплекс «Сократ» принадлежит Лицензиару. </w:t>
      </w:r>
    </w:p>
    <w:p w14:paraId="5244E129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7. ПОРЯДОК РАЗРЕШЕНИЯ СПОРОВ</w:t>
      </w:r>
    </w:p>
    <w:p w14:paraId="377EC51A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7.1. При возникновении между Лицензиаром и Лицензиатом споров и/или разногласий, вытекающих из лицензионного договора или связанных с ним, Стороны примут необходимые меры к разрешению их путем переговоров между собой. Претензионный порядок урегулирования спора обязателен. Срок рассмотрения претензии и направления ответа на нее – 10 (Десять) рабочих дней с момента получения претензии.</w:t>
      </w:r>
    </w:p>
    <w:p w14:paraId="155C3CCE" w14:textId="49BF55C0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7.2. Если Сторонам не удастся разрешить споры и/или разногласия путем переговоров, в претензионном порядке, споры и/или разногласия подлежат рассмотрению</w:t>
      </w:r>
      <w:r w:rsidR="00D5354D">
        <w:rPr>
          <w:rFonts w:ascii="Times New Roman" w:hAnsi="Times New Roman" w:cs="Times New Roman"/>
          <w:sz w:val="24"/>
          <w:szCs w:val="24"/>
        </w:rPr>
        <w:t xml:space="preserve"> по месту нахождения Лицензиара в соответствии с действующим законодательством Российской Федерации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0E9573D2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8. ОТВЕТСТВЕННОСТЬ СТОРОН</w:t>
      </w:r>
    </w:p>
    <w:p w14:paraId="1688EF9F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8.1. За неисполнение обязательств, принятых на себя по настоящему лицензионному договору, Стороны несут ответственность в соответствии с действующим законодательством Российской Федерации.</w:t>
      </w:r>
    </w:p>
    <w:p w14:paraId="1E5D604F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lastRenderedPageBreak/>
        <w:t>8.2. Лицензиар не несет ответственности за сбои сторонних систем, невозможность формирования запросов и/или получения результатов обработки запросов в случае несоответствия формата запроса.</w:t>
      </w:r>
    </w:p>
    <w:p w14:paraId="7F447D5A" w14:textId="70B840EF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8.3. Лицензиар не несет ответственности за актуальность и достоверность сведений, размещенных в источниках информации и предоставляемых Лицензиату путем использования </w:t>
      </w:r>
      <w:r w:rsidR="00695A1F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>. Лицензиар не вносит изменения в указанные сведения, не осуществляет проверку сведений на соответствие действительности и не гарантирует их безусловной достоверности.</w:t>
      </w:r>
    </w:p>
    <w:p w14:paraId="0189F0EB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8.4. Лицензиар не несет ответственности за персональные данные субъектов персональных данных при формировании их и использовании Лицензиатом.</w:t>
      </w:r>
    </w:p>
    <w:p w14:paraId="23EC075E" w14:textId="7E533DFB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8.5. Лицензиар не несет ответственность перед Лицензиатом за любой косвенный, случайный, неумышленный ущерб, а также упущенную выгоду, утраченные данные, вред чести, достоинству или деловой репутации, вызванный в связи с использованием </w:t>
      </w:r>
      <w:r w:rsidR="00695A1F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30E36A22" w14:textId="62EC88D8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8.6. Лицензиар не несет ответственности за утрату Лицензиатом возможности доступа к своему личному кабинету, за подбор пароля доступа к личному кабинету третьими лицами и любые действия, совершенные ими с использованием личного кабинета Лицензиата. Все действия, совершенные из личного кабинета Лицензиата, будут рассматриваться как действия, совершенные Лицензиатом.</w:t>
      </w:r>
    </w:p>
    <w:p w14:paraId="1F6B562F" w14:textId="2044C264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8.7. Лицензиат несет ответственность за отсутствие согласия контрагента/иного лица на обработку его данных и обязуется возместить Лицензиару в полном объеме убытки, связанные с предъявлением к Лицензиару каких-либо претензий в связи с отсутствием у Лицензиата такого согласия.</w:t>
      </w:r>
    </w:p>
    <w:p w14:paraId="73D61144" w14:textId="00AF02C0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8.8. Лицензиат уведомлен и соглашается с тем, что вся информация, полученная Лицензиатом посредством предоставления доступа к </w:t>
      </w:r>
      <w:r w:rsidR="00695A1F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>, получена из источников информации в соответствии с законодательством. Лицензиар не проверяет такую информацию.</w:t>
      </w:r>
    </w:p>
    <w:p w14:paraId="76614B22" w14:textId="4A444DB6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8.9. Лицензиат осознаёт риски, связанные с получением информации с использованием </w:t>
      </w:r>
      <w:r w:rsidR="00695A1F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</w:p>
    <w:p w14:paraId="0D8C4F77" w14:textId="39661450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8.10. Лицензиат несет персональную ответственность за любую информацию, которую он использует в отношении субъектов персональных данных. Лицензиат обязуется самостоятельно разрешать претензии третьих лиц/субъектов персональных данных, связанные с неправомерным использованием персональных данных.</w:t>
      </w:r>
    </w:p>
    <w:p w14:paraId="5AD1424C" w14:textId="1C2608B2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8.11. При любых обстоятельствах ответственность Лицензиара ограничена суммой в размере 10 000 (Десять тысяч) рублей, при этом упущенная выгода возмещению не подлежит.</w:t>
      </w:r>
    </w:p>
    <w:p w14:paraId="28E9550C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9. ОБСТОЯТЕЛЬСТВА НЕПРЕОДОЛИМОЙ СИЛЫ</w:t>
      </w:r>
    </w:p>
    <w:p w14:paraId="1A70755E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9.1. Стороны освобождаются от ответственности за неисполнение или ненадлежащее исполнение обязательств по настоящему лицензионному договору, если это неисполнение было вызвано обстоятельствами непреодолимой силы, подтвержденными соответствующим документом уполномоченного органа.</w:t>
      </w:r>
    </w:p>
    <w:p w14:paraId="67535FFA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9.2. Сторона, подвергнувшаяся действию обстоятельств непреодолимой силы, обязана сообщить об этом другой Стороне в письменной форме в течение 5 (Пяти) рабочих </w:t>
      </w:r>
      <w:r w:rsidRPr="008079DF">
        <w:rPr>
          <w:rFonts w:ascii="Times New Roman" w:hAnsi="Times New Roman" w:cs="Times New Roman"/>
          <w:sz w:val="24"/>
          <w:szCs w:val="24"/>
        </w:rPr>
        <w:lastRenderedPageBreak/>
        <w:t>дней с даты наступления указанных обстоятельств. Стороны проводят переговоры для выявления приемлемых альтернативных способов исполнения настоящего лицензионного договора или его расторжения.</w:t>
      </w:r>
    </w:p>
    <w:p w14:paraId="0495E8F1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10. УСЛОВИЯ ОБРАБОТКИ ПЕРСОНАЛЬНЫХ ДАННЫХ И АНТИКОРРУПЦИОННАЯ ОГОВОРКА</w:t>
      </w:r>
    </w:p>
    <w:p w14:paraId="06162757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10.1. Во всем, что связано с персональными данными субъектов персональных данных, в отношении которых Лицензиатом осуществлялись, осуществляются или планируется осуществлять соответствующие действия, Лицензиат несет самостоятельно полную ответственность в соответствии с действующим законодательством РФ, при возникновении споров, штрафов и нарушений Лицензиат обязан возмещать все штрафы (производить оплату самостоятельно), ущерб третьим лицам и разрешать все вопросы, требования и претензии.</w:t>
      </w:r>
    </w:p>
    <w:p w14:paraId="1AEFFA84" w14:textId="7A1EB3D0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10.2. Перед использованием </w:t>
      </w:r>
      <w:r w:rsidR="00695A1F" w:rsidRPr="008079DF">
        <w:rPr>
          <w:rFonts w:ascii="Times New Roman" w:hAnsi="Times New Roman" w:cs="Times New Roman"/>
          <w:sz w:val="24"/>
          <w:szCs w:val="24"/>
        </w:rPr>
        <w:t>«Сократ»</w:t>
      </w:r>
      <w:r w:rsidRPr="008079DF">
        <w:rPr>
          <w:rFonts w:ascii="Times New Roman" w:hAnsi="Times New Roman" w:cs="Times New Roman"/>
          <w:sz w:val="24"/>
          <w:szCs w:val="24"/>
        </w:rPr>
        <w:t>» Лицензиат гарантирует Лицензиару, что надлежащим образом получил согласие субъекта персональных данных для целей, предусмотренных настоящим лицензионным договором.</w:t>
      </w:r>
    </w:p>
    <w:p w14:paraId="036A5F7E" w14:textId="3E3409BC" w:rsidR="007800FE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10.3. Лицензиат настоящим подтверждает, что он ознакомился</w:t>
      </w:r>
      <w:r w:rsidR="00695A1F" w:rsidRPr="008079DF">
        <w:rPr>
          <w:rFonts w:ascii="Times New Roman" w:hAnsi="Times New Roman" w:cs="Times New Roman"/>
          <w:sz w:val="24"/>
          <w:szCs w:val="24"/>
        </w:rPr>
        <w:t xml:space="preserve"> с Политикой конфиденциальности и иными</w:t>
      </w:r>
      <w:r w:rsidRPr="008079DF">
        <w:rPr>
          <w:rFonts w:ascii="Times New Roman" w:hAnsi="Times New Roman" w:cs="Times New Roman"/>
          <w:sz w:val="24"/>
          <w:szCs w:val="24"/>
        </w:rPr>
        <w:t xml:space="preserve"> </w:t>
      </w:r>
      <w:r w:rsidR="00695A1F" w:rsidRPr="008079DF">
        <w:rPr>
          <w:rFonts w:ascii="Times New Roman" w:hAnsi="Times New Roman" w:cs="Times New Roman"/>
          <w:sz w:val="24"/>
          <w:szCs w:val="24"/>
        </w:rPr>
        <w:t>документами</w:t>
      </w:r>
      <w:r w:rsidRPr="008079DF">
        <w:rPr>
          <w:rFonts w:ascii="Times New Roman" w:hAnsi="Times New Roman" w:cs="Times New Roman"/>
          <w:sz w:val="24"/>
          <w:szCs w:val="24"/>
        </w:rPr>
        <w:t xml:space="preserve"> ООО «</w:t>
      </w:r>
      <w:r w:rsidR="00695A1F" w:rsidRPr="008079DF">
        <w:rPr>
          <w:rFonts w:ascii="Times New Roman" w:hAnsi="Times New Roman" w:cs="Times New Roman"/>
          <w:sz w:val="24"/>
          <w:szCs w:val="24"/>
        </w:rPr>
        <w:t>Сократ</w:t>
      </w:r>
      <w:r w:rsidRPr="008079DF">
        <w:rPr>
          <w:rFonts w:ascii="Times New Roman" w:hAnsi="Times New Roman" w:cs="Times New Roman"/>
          <w:sz w:val="24"/>
          <w:szCs w:val="24"/>
        </w:rPr>
        <w:t xml:space="preserve">», представленными по адресу: </w:t>
      </w:r>
      <w:hyperlink r:id="rId7" w:history="1">
        <w:r w:rsidR="00695A1F" w:rsidRPr="008079DF">
          <w:rPr>
            <w:rStyle w:val="aa"/>
            <w:rFonts w:ascii="Times New Roman" w:hAnsi="Times New Roman" w:cs="Times New Roman"/>
            <w:sz w:val="24"/>
            <w:szCs w:val="24"/>
          </w:rPr>
          <w:t>https://socrat.group/</w:t>
        </w:r>
      </w:hyperlink>
      <w:r w:rsidRPr="008079DF">
        <w:rPr>
          <w:rFonts w:ascii="Times New Roman" w:hAnsi="Times New Roman" w:cs="Times New Roman"/>
          <w:sz w:val="24"/>
          <w:szCs w:val="24"/>
        </w:rPr>
        <w:t>, полностью их принимает и обязуется обеспечивать соблюдение требований, как со своей стороны, так и со стороны аффилированных лиц, работников и иных лиц.</w:t>
      </w:r>
    </w:p>
    <w:p w14:paraId="082F5176" w14:textId="0016C293" w:rsidR="00C23606" w:rsidRPr="008079DF" w:rsidRDefault="00C23606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10.4. Принимая условия настоящей оферты </w:t>
      </w:r>
      <w:r w:rsidRPr="00C2360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Лицензиат</w:t>
      </w:r>
      <w:r w:rsidRPr="00C2360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27.07.2006 № 152-ФЗ «О персональных данных», действуя свободно, своей волей и в своем интересе, а также подтверждая свою дееспособность, предоставляет своё согласие ООО «</w:t>
      </w:r>
      <w:r>
        <w:rPr>
          <w:rFonts w:ascii="Times New Roman" w:hAnsi="Times New Roman" w:cs="Times New Roman"/>
          <w:sz w:val="24"/>
          <w:szCs w:val="24"/>
        </w:rPr>
        <w:t>Сократ</w:t>
      </w:r>
      <w:r w:rsidRPr="00C23606">
        <w:rPr>
          <w:rFonts w:ascii="Times New Roman" w:hAnsi="Times New Roman" w:cs="Times New Roman"/>
          <w:sz w:val="24"/>
          <w:szCs w:val="24"/>
        </w:rPr>
        <w:t xml:space="preserve">» на обработку сбор, запись, систематизацию, накопление, хранение, уточнение (обновление, изменение), извлечение, использование, передачу (предоставление, доступ) Банковскому платежному агенту, обезличивание, блокирование, удаление, уничтожение персональных данных в составе: фамилия, имя, отчество, дата и место рождения, контактный номер телефона, адрес электронной почты, иная контактная информация, банковские реквизиты и иные данные, которые необходимы для </w:t>
      </w:r>
      <w:r>
        <w:rPr>
          <w:rFonts w:ascii="Times New Roman" w:hAnsi="Times New Roman" w:cs="Times New Roman"/>
          <w:sz w:val="24"/>
          <w:szCs w:val="24"/>
        </w:rPr>
        <w:t>оплаты вознаграждения</w:t>
      </w:r>
      <w:r w:rsidRPr="00C23606">
        <w:rPr>
          <w:rFonts w:ascii="Times New Roman" w:hAnsi="Times New Roman" w:cs="Times New Roman"/>
          <w:sz w:val="24"/>
          <w:szCs w:val="24"/>
        </w:rPr>
        <w:t>, а также предоставляет свое согласие на передачу персональных данных Банковскому платежному агенту ООО НКО «</w:t>
      </w:r>
      <w:proofErr w:type="spellStart"/>
      <w:r w:rsidRPr="00C23606">
        <w:rPr>
          <w:rFonts w:ascii="Times New Roman" w:hAnsi="Times New Roman" w:cs="Times New Roman"/>
          <w:sz w:val="24"/>
          <w:szCs w:val="24"/>
        </w:rPr>
        <w:t>Юмани</w:t>
      </w:r>
      <w:proofErr w:type="spellEnd"/>
      <w:r w:rsidRPr="00C23606">
        <w:rPr>
          <w:rFonts w:ascii="Times New Roman" w:hAnsi="Times New Roman" w:cs="Times New Roman"/>
          <w:sz w:val="24"/>
          <w:szCs w:val="24"/>
        </w:rPr>
        <w:t xml:space="preserve">» (ИНН 7750005725, ОГРН 1127711000031, 115035, город Москва, Садовническая </w:t>
      </w:r>
      <w:proofErr w:type="spellStart"/>
      <w:r w:rsidRPr="00C23606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C23606">
        <w:rPr>
          <w:rFonts w:ascii="Times New Roman" w:hAnsi="Times New Roman" w:cs="Times New Roman"/>
          <w:sz w:val="24"/>
          <w:szCs w:val="24"/>
        </w:rPr>
        <w:t>, д. 82 стр. 2).</w:t>
      </w:r>
    </w:p>
    <w:p w14:paraId="22DE0778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11. КОНФИДЕНЦИАЛЬНОСТЬ ИНФОРМАЦИИ</w:t>
      </w:r>
    </w:p>
    <w:p w14:paraId="3AD13DE4" w14:textId="535915C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11.1. Вся информация о производственной, коммерческой и финансовой деятельности </w:t>
      </w:r>
      <w:r w:rsidR="00C23606">
        <w:rPr>
          <w:rFonts w:ascii="Times New Roman" w:hAnsi="Times New Roman" w:cs="Times New Roman"/>
          <w:sz w:val="24"/>
          <w:szCs w:val="24"/>
        </w:rPr>
        <w:t>Лицензиара</w:t>
      </w:r>
      <w:r w:rsidRPr="008079DF">
        <w:rPr>
          <w:rFonts w:ascii="Times New Roman" w:hAnsi="Times New Roman" w:cs="Times New Roman"/>
          <w:sz w:val="24"/>
          <w:szCs w:val="24"/>
        </w:rPr>
        <w:t xml:space="preserve">, а также информация, относящаяся к конкретным проектам и техническим решениям, является Конфиденциальной информацией. </w:t>
      </w:r>
      <w:r w:rsidR="00C23606">
        <w:rPr>
          <w:rFonts w:ascii="Times New Roman" w:hAnsi="Times New Roman" w:cs="Times New Roman"/>
          <w:sz w:val="24"/>
          <w:szCs w:val="24"/>
        </w:rPr>
        <w:t>Лицензиат</w:t>
      </w:r>
      <w:r w:rsidRPr="008079DF">
        <w:rPr>
          <w:rFonts w:ascii="Times New Roman" w:hAnsi="Times New Roman" w:cs="Times New Roman"/>
          <w:sz w:val="24"/>
          <w:szCs w:val="24"/>
        </w:rPr>
        <w:t xml:space="preserve"> не долж</w:t>
      </w:r>
      <w:r w:rsidR="00C23606">
        <w:rPr>
          <w:rFonts w:ascii="Times New Roman" w:hAnsi="Times New Roman" w:cs="Times New Roman"/>
          <w:sz w:val="24"/>
          <w:szCs w:val="24"/>
        </w:rPr>
        <w:t>е</w:t>
      </w:r>
      <w:r w:rsidRPr="008079DF">
        <w:rPr>
          <w:rFonts w:ascii="Times New Roman" w:hAnsi="Times New Roman" w:cs="Times New Roman"/>
          <w:sz w:val="24"/>
          <w:szCs w:val="24"/>
        </w:rPr>
        <w:t>н раскрывать Конфиденциальную информацию третьим лицам без предварительного письменного разрешения и буд</w:t>
      </w:r>
      <w:r w:rsidR="00C23606">
        <w:rPr>
          <w:rFonts w:ascii="Times New Roman" w:hAnsi="Times New Roman" w:cs="Times New Roman"/>
          <w:sz w:val="24"/>
          <w:szCs w:val="24"/>
        </w:rPr>
        <w:t>е</w:t>
      </w:r>
      <w:r w:rsidRPr="008079DF">
        <w:rPr>
          <w:rFonts w:ascii="Times New Roman" w:hAnsi="Times New Roman" w:cs="Times New Roman"/>
          <w:sz w:val="24"/>
          <w:szCs w:val="24"/>
        </w:rPr>
        <w:t>т использовать ее только для целей исполнения настоящего Договора.</w:t>
      </w:r>
    </w:p>
    <w:p w14:paraId="08402F9E" w14:textId="5FB45813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11.2. </w:t>
      </w:r>
      <w:r w:rsidR="00C23606">
        <w:rPr>
          <w:rFonts w:ascii="Times New Roman" w:hAnsi="Times New Roman" w:cs="Times New Roman"/>
          <w:sz w:val="24"/>
          <w:szCs w:val="24"/>
        </w:rPr>
        <w:t>Лицензиат</w:t>
      </w:r>
      <w:r w:rsidRPr="008079DF">
        <w:rPr>
          <w:rFonts w:ascii="Times New Roman" w:hAnsi="Times New Roman" w:cs="Times New Roman"/>
          <w:sz w:val="24"/>
          <w:szCs w:val="24"/>
        </w:rPr>
        <w:t xml:space="preserve"> не буд</w:t>
      </w:r>
      <w:r w:rsidR="00C23606">
        <w:rPr>
          <w:rFonts w:ascii="Times New Roman" w:hAnsi="Times New Roman" w:cs="Times New Roman"/>
          <w:sz w:val="24"/>
          <w:szCs w:val="24"/>
        </w:rPr>
        <w:t>е</w:t>
      </w:r>
      <w:r w:rsidRPr="008079DF">
        <w:rPr>
          <w:rFonts w:ascii="Times New Roman" w:hAnsi="Times New Roman" w:cs="Times New Roman"/>
          <w:sz w:val="24"/>
          <w:szCs w:val="24"/>
        </w:rPr>
        <w:t xml:space="preserve">т допускать прямого или косвенного воспроизводства и распространения любой информации, которая была передана </w:t>
      </w:r>
      <w:r w:rsidR="00C23606">
        <w:rPr>
          <w:rFonts w:ascii="Times New Roman" w:hAnsi="Times New Roman" w:cs="Times New Roman"/>
          <w:sz w:val="24"/>
          <w:szCs w:val="24"/>
        </w:rPr>
        <w:t>ему</w:t>
      </w:r>
      <w:r w:rsidRPr="008079DF">
        <w:rPr>
          <w:rFonts w:ascii="Times New Roman" w:hAnsi="Times New Roman" w:cs="Times New Roman"/>
          <w:sz w:val="24"/>
          <w:szCs w:val="24"/>
        </w:rPr>
        <w:t>, если только такое воспроизводство и распространение не может быть квалифицированно как деятельность по условиям данного лицензионного договора, не противоречащая действующему законодательству.</w:t>
      </w:r>
    </w:p>
    <w:p w14:paraId="216F876F" w14:textId="436E2814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lastRenderedPageBreak/>
        <w:t xml:space="preserve">11.3. С переданной документацией, содержащей конфиденциальную информацию, будут ознакомлены только те лица из персонала </w:t>
      </w:r>
      <w:r w:rsidR="00C23606">
        <w:rPr>
          <w:rFonts w:ascii="Times New Roman" w:hAnsi="Times New Roman" w:cs="Times New Roman"/>
          <w:sz w:val="24"/>
          <w:szCs w:val="24"/>
        </w:rPr>
        <w:t>Лицензиата</w:t>
      </w:r>
      <w:r w:rsidRPr="008079DF">
        <w:rPr>
          <w:rFonts w:ascii="Times New Roman" w:hAnsi="Times New Roman" w:cs="Times New Roman"/>
          <w:sz w:val="24"/>
          <w:szCs w:val="24"/>
        </w:rPr>
        <w:t>, которые непосредственно связаны с выполнением обязанностей, вытекающих из данного лицензионного договора.</w:t>
      </w:r>
    </w:p>
    <w:p w14:paraId="4EAB684B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11.4. Обязательства по сохранению конфиденциальности информации сохраняют свою силу и после истечения срока действия настоящего лицензионного договора или его досрочного расторжения в течение последующих 3 (Трех) лет.</w:t>
      </w:r>
    </w:p>
    <w:p w14:paraId="20CCDD37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11.5. Положения настоящего раздела не распространяются на информацию, подлежащую обязательному размещению (опубликованию) в соответствии с действующим законодательством.</w:t>
      </w:r>
    </w:p>
    <w:p w14:paraId="6E4F43E5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12. ЗАКЛЮЧИТЕЛЬНЫЕ ПОЛОЖЕНИЯ</w:t>
      </w:r>
    </w:p>
    <w:p w14:paraId="71EC9BE1" w14:textId="5F7A3A11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12.1. Настоящий лицензионный договор признается заключенным с момента его акцепта Лицензиатом и действует </w:t>
      </w:r>
      <w:r w:rsidR="00C23606">
        <w:rPr>
          <w:rFonts w:ascii="Times New Roman" w:hAnsi="Times New Roman" w:cs="Times New Roman"/>
          <w:sz w:val="24"/>
          <w:szCs w:val="24"/>
        </w:rPr>
        <w:t>доп полного исполнения Сторонами своих обязательств, в части, касающейся прав и обязанностей использования «Сократ» - в течение срока, на который приобретено неисключительное право</w:t>
      </w:r>
      <w:r w:rsidRPr="008079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24F1F7" w14:textId="1EF17AFB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12.2. </w:t>
      </w:r>
      <w:r w:rsidR="00C23606">
        <w:rPr>
          <w:rFonts w:ascii="Times New Roman" w:hAnsi="Times New Roman" w:cs="Times New Roman"/>
          <w:sz w:val="24"/>
          <w:szCs w:val="24"/>
        </w:rPr>
        <w:t>После оплаты Лицензиатом вознаграждения и автоматического предоставления соответствующего функционала, обязательства Лицензиара считаются исполненными в полном объеме</w:t>
      </w:r>
      <w:r w:rsidRPr="008079DF">
        <w:rPr>
          <w:rFonts w:ascii="Times New Roman" w:hAnsi="Times New Roman" w:cs="Times New Roman"/>
          <w:sz w:val="24"/>
          <w:szCs w:val="24"/>
        </w:rPr>
        <w:t>.</w:t>
      </w:r>
      <w:r w:rsidR="00C23606">
        <w:rPr>
          <w:rFonts w:ascii="Times New Roman" w:hAnsi="Times New Roman" w:cs="Times New Roman"/>
          <w:sz w:val="24"/>
          <w:szCs w:val="24"/>
        </w:rPr>
        <w:t xml:space="preserve"> Неиспользование Лицензиатом и/или использование не в полном объеме возможностей и/или функционала «Сократ» в течение периода, на который приобретено неисключительное право не является основанием для расторжения настоящего договора и возврата Лицензиаром денежных средств Лицензиату.</w:t>
      </w:r>
    </w:p>
    <w:p w14:paraId="2D634183" w14:textId="77777777" w:rsidR="007800FE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12.3. Любые изменения законодательства Российской Федерации или правоприменительной практики, императивно предоставляющие Лицензиату дополнительные права в отношении Программы, при условии их реализации или заявлении о реализации Лицензиатом, предоставляют Лицензиару право в одностороннем порядке изменить размер лицензионного вознаграждения по лицензионному договору или расторгнуть лицензионный договор.</w:t>
      </w:r>
    </w:p>
    <w:p w14:paraId="74B7B4DC" w14:textId="0BF317B3" w:rsidR="00275EEC" w:rsidRPr="008079DF" w:rsidRDefault="007800FE" w:rsidP="007800F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13. РЕКВИЗИТЫ ЛИЦЕНЗИАРА</w:t>
      </w:r>
    </w:p>
    <w:p w14:paraId="6B0B8293" w14:textId="77777777" w:rsidR="00CA4A27" w:rsidRPr="008079DF" w:rsidRDefault="00CA4A27" w:rsidP="00CA4A2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ООО «Сократ»</w:t>
      </w:r>
    </w:p>
    <w:p w14:paraId="339D2150" w14:textId="5567BE42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1C7C52" w:rsidRPr="001C7C52">
        <w:rPr>
          <w:rFonts w:ascii="Times New Roman" w:hAnsi="Times New Roman" w:cs="Times New Roman"/>
          <w:sz w:val="24"/>
          <w:szCs w:val="24"/>
        </w:rPr>
        <w:t xml:space="preserve">123308, город Москва, </w:t>
      </w:r>
      <w:proofErr w:type="spellStart"/>
      <w:r w:rsidR="001C7C52" w:rsidRPr="001C7C52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1C7C52" w:rsidRPr="001C7C52">
        <w:rPr>
          <w:rFonts w:ascii="Times New Roman" w:hAnsi="Times New Roman" w:cs="Times New Roman"/>
          <w:sz w:val="24"/>
          <w:szCs w:val="24"/>
        </w:rPr>
        <w:t xml:space="preserve"> Маршала Жукова, д. 1 стр. 1, </w:t>
      </w:r>
      <w:proofErr w:type="spellStart"/>
      <w:r w:rsidR="001C7C52" w:rsidRPr="001C7C52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1C7C52" w:rsidRPr="001C7C52">
        <w:rPr>
          <w:rFonts w:ascii="Times New Roman" w:hAnsi="Times New Roman" w:cs="Times New Roman"/>
          <w:sz w:val="24"/>
          <w:szCs w:val="24"/>
        </w:rPr>
        <w:t>. 85/1</w:t>
      </w:r>
    </w:p>
    <w:p w14:paraId="2E13C0B9" w14:textId="77777777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ИНН 9717135167</w:t>
      </w:r>
    </w:p>
    <w:p w14:paraId="46D537B2" w14:textId="065A1891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КПП </w:t>
      </w:r>
      <w:r w:rsidR="001C7C52" w:rsidRPr="001C7C52">
        <w:rPr>
          <w:rFonts w:ascii="Times New Roman" w:hAnsi="Times New Roman" w:cs="Times New Roman"/>
          <w:sz w:val="24"/>
          <w:szCs w:val="24"/>
        </w:rPr>
        <w:t>773401001</w:t>
      </w:r>
    </w:p>
    <w:p w14:paraId="7CC6943B" w14:textId="77777777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ОГРН 1237700331032</w:t>
      </w:r>
    </w:p>
    <w:p w14:paraId="6931A334" w14:textId="77777777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р/с 40702810738000100392</w:t>
      </w:r>
    </w:p>
    <w:p w14:paraId="304EE0D3" w14:textId="77777777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к/с 30101810400000000225</w:t>
      </w:r>
    </w:p>
    <w:p w14:paraId="5D13DDCF" w14:textId="77777777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>БИК 044525225</w:t>
      </w:r>
    </w:p>
    <w:p w14:paraId="5E314243" w14:textId="77777777" w:rsidR="00CA4A27" w:rsidRPr="008079DF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Банк ПАО Сбербанк </w:t>
      </w:r>
    </w:p>
    <w:p w14:paraId="07E0E866" w14:textId="0A285832" w:rsidR="00CA4A27" w:rsidRPr="007800FE" w:rsidRDefault="00CA4A27" w:rsidP="00CA4A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9DF">
        <w:rPr>
          <w:rFonts w:ascii="Times New Roman" w:hAnsi="Times New Roman" w:cs="Times New Roman"/>
          <w:sz w:val="24"/>
          <w:szCs w:val="24"/>
        </w:rPr>
        <w:t xml:space="preserve">Эл. почта: </w:t>
      </w:r>
      <w:hyperlink r:id="rId8" w:history="1">
        <w:r w:rsidR="00512D2D" w:rsidRPr="00B37860">
          <w:rPr>
            <w:rStyle w:val="aa"/>
            <w:rFonts w:ascii="Times New Roman" w:hAnsi="Times New Roman" w:cs="Times New Roman"/>
            <w:sz w:val="24"/>
            <w:szCs w:val="24"/>
          </w:rPr>
          <w:t>contact@socrat.group</w:t>
        </w:r>
      </w:hyperlink>
      <w:r w:rsidR="00512D2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A4A27" w:rsidRPr="00780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B7"/>
    <w:rsid w:val="00186FF2"/>
    <w:rsid w:val="001C20E9"/>
    <w:rsid w:val="001C7C52"/>
    <w:rsid w:val="00275EEC"/>
    <w:rsid w:val="003359E7"/>
    <w:rsid w:val="00414A9D"/>
    <w:rsid w:val="004901CE"/>
    <w:rsid w:val="00512D2D"/>
    <w:rsid w:val="00520EC8"/>
    <w:rsid w:val="005B1A59"/>
    <w:rsid w:val="00695A1F"/>
    <w:rsid w:val="006A087C"/>
    <w:rsid w:val="006A3358"/>
    <w:rsid w:val="006C5FD8"/>
    <w:rsid w:val="006F7F64"/>
    <w:rsid w:val="0070304D"/>
    <w:rsid w:val="007800FE"/>
    <w:rsid w:val="008079DF"/>
    <w:rsid w:val="00A15DB7"/>
    <w:rsid w:val="00A6060F"/>
    <w:rsid w:val="00A95EE1"/>
    <w:rsid w:val="00C23606"/>
    <w:rsid w:val="00CA4A27"/>
    <w:rsid w:val="00D5354D"/>
    <w:rsid w:val="00D71F9D"/>
    <w:rsid w:val="00D74C8A"/>
    <w:rsid w:val="00D8499C"/>
    <w:rsid w:val="00E6701C"/>
    <w:rsid w:val="00F10516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1C6E5"/>
  <w15:chartTrackingRefBased/>
  <w15:docId w15:val="{DD0FFD95-DB63-4257-8FBD-53CA7FC6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95EE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95EE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95EE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95EE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95EE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95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5EE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414A9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14A9D"/>
    <w:rPr>
      <w:color w:val="605E5C"/>
      <w:shd w:val="clear" w:color="auto" w:fill="E1DFDD"/>
    </w:rPr>
  </w:style>
  <w:style w:type="paragraph" w:styleId="ac">
    <w:name w:val="Revision"/>
    <w:hidden/>
    <w:uiPriority w:val="99"/>
    <w:semiHidden/>
    <w:rsid w:val="00FF56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0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socrat.grou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crat.grou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crat.group/" TargetMode="External"/><Relationship Id="rId5" Type="http://schemas.openxmlformats.org/officeDocument/2006/relationships/hyperlink" Target="https://socrat.group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pp.socrat.group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2688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Зуева</dc:creator>
  <cp:keywords/>
  <dc:description/>
  <cp:lastModifiedBy>Ольга Зуева</cp:lastModifiedBy>
  <cp:revision>14</cp:revision>
  <dcterms:created xsi:type="dcterms:W3CDTF">2024-12-09T13:22:00Z</dcterms:created>
  <dcterms:modified xsi:type="dcterms:W3CDTF">2026-10-13T17:35:00Z</dcterms:modified>
</cp:coreProperties>
</file>